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DEA0A" w14:textId="77777777" w:rsidR="00C63111" w:rsidRDefault="00C63111">
      <w:pPr>
        <w:jc w:val="center"/>
        <w:rPr>
          <w:b/>
          <w:sz w:val="22"/>
          <w:szCs w:val="22"/>
        </w:rPr>
      </w:pPr>
    </w:p>
    <w:p w14:paraId="14586511" w14:textId="77777777" w:rsidR="00C63111" w:rsidRDefault="00C63111">
      <w:pPr>
        <w:jc w:val="center"/>
        <w:rPr>
          <w:b/>
          <w:sz w:val="22"/>
          <w:szCs w:val="22"/>
        </w:rPr>
      </w:pPr>
    </w:p>
    <w:p w14:paraId="1E29F214" w14:textId="77777777" w:rsidR="00C63111" w:rsidRDefault="00342C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EK V</w:t>
      </w:r>
    </w:p>
    <w:p w14:paraId="4A38A5E2" w14:textId="77777777" w:rsidR="00C63111" w:rsidRDefault="00342C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YÖNETMELİK KAPSAMI DIŞINDA BIRAKILAN MADDELERİN LİSTESİ</w:t>
      </w:r>
    </w:p>
    <w:p w14:paraId="7A40A6EA" w14:textId="77777777" w:rsidR="00C63111" w:rsidRDefault="00C63111">
      <w:pPr>
        <w:jc w:val="center"/>
        <w:rPr>
          <w:b/>
          <w:sz w:val="22"/>
          <w:szCs w:val="22"/>
        </w:rPr>
      </w:pPr>
    </w:p>
    <w:p w14:paraId="1D505AB8" w14:textId="77777777" w:rsidR="00C63111" w:rsidRDefault="00342C71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Strontium</w:t>
      </w:r>
      <w:proofErr w:type="spellEnd"/>
      <w:r>
        <w:rPr>
          <w:sz w:val="22"/>
          <w:szCs w:val="22"/>
        </w:rPr>
        <w:t xml:space="preserve"> ve bileşikleri, Ek II’ de belirtilen </w:t>
      </w:r>
      <w:proofErr w:type="spellStart"/>
      <w:r>
        <w:rPr>
          <w:sz w:val="22"/>
          <w:szCs w:val="22"/>
        </w:rPr>
        <w:t>strontium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lactate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strontium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nitrate</w:t>
      </w:r>
      <w:proofErr w:type="spellEnd"/>
      <w:r>
        <w:rPr>
          <w:sz w:val="22"/>
          <w:szCs w:val="22"/>
        </w:rPr>
        <w:t xml:space="preserve"> ve </w:t>
      </w:r>
      <w:proofErr w:type="spellStart"/>
      <w:r>
        <w:rPr>
          <w:sz w:val="22"/>
          <w:szCs w:val="22"/>
        </w:rPr>
        <w:t>strontium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polycarboxylate</w:t>
      </w:r>
      <w:proofErr w:type="spellEnd"/>
      <w:r>
        <w:rPr>
          <w:sz w:val="22"/>
          <w:szCs w:val="22"/>
        </w:rPr>
        <w:t xml:space="preserve"> hariç, Ek III, Kısım 1 </w:t>
      </w:r>
      <w:proofErr w:type="gramStart"/>
      <w:r>
        <w:rPr>
          <w:sz w:val="22"/>
          <w:szCs w:val="22"/>
        </w:rPr>
        <w:t>‘ de</w:t>
      </w:r>
      <w:proofErr w:type="gramEnd"/>
      <w:r>
        <w:rPr>
          <w:sz w:val="22"/>
          <w:szCs w:val="22"/>
        </w:rPr>
        <w:t xml:space="preserve"> belirtilen koşullar altında </w:t>
      </w:r>
      <w:proofErr w:type="spellStart"/>
      <w:r>
        <w:rPr>
          <w:sz w:val="22"/>
          <w:szCs w:val="22"/>
        </w:rPr>
        <w:t>strontium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sulphide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strontium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chloride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strontium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acetate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strontium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hydroxide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strontium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peroxide</w:t>
      </w:r>
      <w:proofErr w:type="spellEnd"/>
      <w:r>
        <w:rPr>
          <w:sz w:val="22"/>
          <w:szCs w:val="22"/>
        </w:rPr>
        <w:t xml:space="preserve">, ve Ek IV, Kısım 1’de, referans (3) belirtilerek listelenen boyar maddelerin </w:t>
      </w:r>
      <w:proofErr w:type="spellStart"/>
      <w:r>
        <w:rPr>
          <w:sz w:val="22"/>
          <w:szCs w:val="22"/>
        </w:rPr>
        <w:t>strontium</w:t>
      </w:r>
      <w:proofErr w:type="spellEnd"/>
      <w:r>
        <w:rPr>
          <w:sz w:val="22"/>
          <w:szCs w:val="22"/>
        </w:rPr>
        <w:t xml:space="preserve"> lakları, pigmentleri ve tuzları.</w:t>
      </w:r>
    </w:p>
    <w:p w14:paraId="2EB4F420" w14:textId="77777777" w:rsidR="00C63111" w:rsidRDefault="00C63111">
      <w:pPr>
        <w:rPr>
          <w:sz w:val="22"/>
          <w:szCs w:val="22"/>
        </w:rPr>
      </w:pPr>
    </w:p>
    <w:p w14:paraId="6F063AB3" w14:textId="77777777" w:rsidR="00342C71" w:rsidRDefault="00342C71"/>
    <w:sectPr w:rsidR="00342C71">
      <w:footerReference w:type="even" r:id="rId7"/>
      <w:footerReference w:type="default" r:id="rId8"/>
      <w:pgSz w:w="11907" w:h="16840"/>
      <w:pgMar w:top="1985" w:right="1701" w:bottom="1701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9D588" w14:textId="77777777" w:rsidR="001E2E21" w:rsidRDefault="001E2E21">
      <w:r>
        <w:separator/>
      </w:r>
    </w:p>
  </w:endnote>
  <w:endnote w:type="continuationSeparator" w:id="0">
    <w:p w14:paraId="473DBCD7" w14:textId="77777777" w:rsidR="001E2E21" w:rsidRDefault="001E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E3D2C" w14:textId="77777777" w:rsidR="00C63111" w:rsidRDefault="00342C7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C9D798E" w14:textId="77777777" w:rsidR="00C63111" w:rsidRDefault="00C63111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E3C16" w14:textId="77777777" w:rsidR="00C63111" w:rsidRDefault="00342C7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DC3FFB2" w14:textId="77777777" w:rsidR="00C63111" w:rsidRDefault="00342C71">
    <w:pPr>
      <w:pStyle w:val="AltBilgi"/>
      <w:ind w:right="360"/>
    </w:pPr>
    <w:r>
      <w:t xml:space="preserve">                                                               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A49D4" w14:textId="77777777" w:rsidR="001E2E21" w:rsidRDefault="001E2E21">
      <w:r>
        <w:separator/>
      </w:r>
    </w:p>
  </w:footnote>
  <w:footnote w:type="continuationSeparator" w:id="0">
    <w:p w14:paraId="0F979246" w14:textId="77777777" w:rsidR="001E2E21" w:rsidRDefault="001E2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E54C1E"/>
    <w:multiLevelType w:val="hybridMultilevel"/>
    <w:tmpl w:val="02CE04A2"/>
    <w:lvl w:ilvl="0" w:tplc="436ACF4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AD"/>
    <w:rsid w:val="001E2E21"/>
    <w:rsid w:val="00342C71"/>
    <w:rsid w:val="00C63111"/>
    <w:rsid w:val="00EC732F"/>
    <w:rsid w:val="00E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513DC"/>
  <w15:docId w15:val="{9DEF7FF6-E1E5-4908-92F7-6F13ED2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semiHidden/>
    <w:pPr>
      <w:tabs>
        <w:tab w:val="center" w:pos="4536"/>
        <w:tab w:val="right" w:pos="9072"/>
      </w:tabs>
    </w:pPr>
    <w:rPr>
      <w:szCs w:val="20"/>
    </w:rPr>
  </w:style>
  <w:style w:type="character" w:styleId="SayfaNumaras">
    <w:name w:val="page number"/>
    <w:basedOn w:val="VarsaylanParagrafYazTip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V</vt:lpstr>
    </vt:vector>
  </TitlesOfParts>
  <Company>SAGLIK BAKANLIGI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V</dc:title>
  <dc:creator>SAGLIK BAKANLIGI</dc:creator>
  <cp:lastModifiedBy>ronaldinho424</cp:lastModifiedBy>
  <cp:revision>2</cp:revision>
  <dcterms:created xsi:type="dcterms:W3CDTF">2020-09-03T08:01:00Z</dcterms:created>
  <dcterms:modified xsi:type="dcterms:W3CDTF">2020-09-03T08:01:00Z</dcterms:modified>
</cp:coreProperties>
</file>