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ADDAA" w14:textId="1491F8A6" w:rsidR="00DB4EE2" w:rsidRPr="00DB4EE2" w:rsidRDefault="00DB4EE2" w:rsidP="00DB4EE2">
      <w:pPr>
        <w:spacing w:after="225" w:line="240" w:lineRule="auto"/>
        <w:outlineLvl w:val="0"/>
        <w:rPr>
          <w:rFonts w:ascii="Poppins" w:eastAsia="Times New Roman" w:hAnsi="Poppins" w:cs="Times New Roman"/>
          <w:b/>
          <w:bCs/>
          <w:kern w:val="36"/>
          <w:sz w:val="62"/>
          <w:szCs w:val="62"/>
          <w:lang w:eastAsia="tr-TR"/>
        </w:rPr>
      </w:pPr>
      <w:r>
        <w:rPr>
          <w:rFonts w:ascii="Poppins" w:eastAsia="Times New Roman" w:hAnsi="Poppins" w:cs="Times New Roman"/>
          <w:b/>
          <w:bCs/>
          <w:kern w:val="36"/>
          <w:sz w:val="62"/>
          <w:szCs w:val="62"/>
          <w:lang w:eastAsia="tr-TR"/>
        </w:rPr>
        <w:t xml:space="preserve">               </w:t>
      </w:r>
      <w:r w:rsidRPr="00DB4EE2">
        <w:rPr>
          <w:rFonts w:ascii="Poppins" w:eastAsia="Times New Roman" w:hAnsi="Poppins" w:cs="Times New Roman"/>
          <w:b/>
          <w:bCs/>
          <w:kern w:val="36"/>
          <w:sz w:val="62"/>
          <w:szCs w:val="62"/>
          <w:lang w:eastAsia="tr-TR"/>
        </w:rPr>
        <w:t>Türk Malı Belgesi</w:t>
      </w:r>
    </w:p>
    <w:p w14:paraId="62A6B7DE" w14:textId="77777777" w:rsidR="00DB4EE2" w:rsidRPr="00DB4EE2" w:rsidRDefault="00DB4EE2" w:rsidP="00DB4EE2">
      <w:pPr>
        <w:spacing w:after="375" w:line="390" w:lineRule="atLeast"/>
        <w:rPr>
          <w:rFonts w:ascii="Times New Roman" w:eastAsia="Times New Roman" w:hAnsi="Times New Roman" w:cs="Times New Roman"/>
          <w:sz w:val="23"/>
          <w:szCs w:val="23"/>
          <w:lang w:eastAsia="tr-TR"/>
        </w:rPr>
      </w:pPr>
      <w:r w:rsidRPr="00DB4EE2">
        <w:rPr>
          <w:rFonts w:ascii="Times New Roman" w:eastAsia="Times New Roman" w:hAnsi="Times New Roman" w:cs="Times New Roman"/>
          <w:sz w:val="23"/>
          <w:szCs w:val="23"/>
          <w:lang w:eastAsia="tr-TR"/>
        </w:rPr>
        <w:t>                          </w:t>
      </w:r>
    </w:p>
    <w:p w14:paraId="30E8BC2E" w14:textId="77777777" w:rsidR="00DB4EE2" w:rsidRPr="00DB4EE2" w:rsidRDefault="00DB4EE2" w:rsidP="00DB4EE2">
      <w:pPr>
        <w:spacing w:after="0" w:line="390" w:lineRule="atLeast"/>
        <w:rPr>
          <w:rFonts w:ascii="Times New Roman" w:eastAsia="Times New Roman" w:hAnsi="Times New Roman" w:cs="Times New Roman"/>
          <w:sz w:val="23"/>
          <w:szCs w:val="23"/>
          <w:lang w:eastAsia="tr-TR"/>
        </w:rPr>
      </w:pPr>
      <w:r w:rsidRPr="00DB4EE2">
        <w:rPr>
          <w:rFonts w:ascii="Times New Roman" w:eastAsia="Times New Roman" w:hAnsi="Times New Roman" w:cs="Times New Roman"/>
          <w:sz w:val="23"/>
          <w:szCs w:val="23"/>
          <w:lang w:eastAsia="tr-TR"/>
        </w:rPr>
        <w:t xml:space="preserve">               </w:t>
      </w:r>
      <w:proofErr w:type="gramStart"/>
      <w:r w:rsidRPr="00DB4EE2">
        <w:rPr>
          <w:rFonts w:ascii="Times New Roman" w:eastAsia="Times New Roman" w:hAnsi="Times New Roman" w:cs="Times New Roman"/>
          <w:sz w:val="23"/>
          <w:szCs w:val="23"/>
          <w:lang w:eastAsia="tr-TR"/>
        </w:rPr>
        <w:t>“ Katılım</w:t>
      </w:r>
      <w:proofErr w:type="gramEnd"/>
      <w:r w:rsidRPr="00DB4EE2">
        <w:rPr>
          <w:rFonts w:ascii="Times New Roman" w:eastAsia="Times New Roman" w:hAnsi="Times New Roman" w:cs="Times New Roman"/>
          <w:sz w:val="23"/>
          <w:szCs w:val="23"/>
          <w:lang w:eastAsia="tr-TR"/>
        </w:rPr>
        <w:t xml:space="preserve"> Öncesi Yardım Aracı (IPA) Kapsamında Türkiye Esnaf ve Sanatkarları Konfederasyonu Tarafından Bastırılan Türk Malı Belgesi’nin Tanzim ve Onayına İlişkin Usul ve Esaslar” </w:t>
      </w:r>
      <w:hyperlink r:id="rId4" w:history="1">
        <w:r w:rsidRPr="00DB4EE2">
          <w:rPr>
            <w:rFonts w:ascii="Times New Roman" w:eastAsia="Times New Roman" w:hAnsi="Times New Roman" w:cs="Times New Roman"/>
            <w:color w:val="1B98E0"/>
            <w:sz w:val="23"/>
            <w:szCs w:val="23"/>
            <w:u w:val="single"/>
            <w:bdr w:val="none" w:sz="0" w:space="0" w:color="auto" w:frame="1"/>
            <w:lang w:eastAsia="tr-TR"/>
          </w:rPr>
          <w:t>için tıklayınız.</w:t>
        </w:r>
      </w:hyperlink>
      <w:r w:rsidRPr="00DB4EE2">
        <w:rPr>
          <w:rFonts w:ascii="Times New Roman" w:eastAsia="Times New Roman" w:hAnsi="Times New Roman" w:cs="Times New Roman"/>
          <w:sz w:val="23"/>
          <w:szCs w:val="23"/>
          <w:lang w:eastAsia="tr-TR"/>
        </w:rPr>
        <w:t>     </w:t>
      </w:r>
    </w:p>
    <w:p w14:paraId="6B880634" w14:textId="77777777" w:rsidR="00DB4EE2" w:rsidRPr="00DB4EE2" w:rsidRDefault="00DB4EE2" w:rsidP="00DB4EE2">
      <w:pPr>
        <w:spacing w:after="0" w:line="390" w:lineRule="atLeast"/>
        <w:rPr>
          <w:rFonts w:ascii="Times New Roman" w:eastAsia="Times New Roman" w:hAnsi="Times New Roman" w:cs="Times New Roman"/>
          <w:sz w:val="23"/>
          <w:szCs w:val="23"/>
          <w:lang w:eastAsia="tr-TR"/>
        </w:rPr>
      </w:pPr>
      <w:r w:rsidRPr="00DB4EE2">
        <w:rPr>
          <w:rFonts w:ascii="Times New Roman" w:eastAsia="Times New Roman" w:hAnsi="Times New Roman" w:cs="Times New Roman"/>
          <w:sz w:val="23"/>
          <w:szCs w:val="23"/>
          <w:lang w:eastAsia="tr-TR"/>
        </w:rPr>
        <w:t>               </w:t>
      </w:r>
      <w:hyperlink r:id="rId5" w:history="1">
        <w:r w:rsidRPr="00DB4EE2">
          <w:rPr>
            <w:rFonts w:ascii="Times New Roman" w:eastAsia="Times New Roman" w:hAnsi="Times New Roman" w:cs="Times New Roman"/>
            <w:color w:val="1B98E0"/>
            <w:sz w:val="23"/>
            <w:szCs w:val="23"/>
            <w:u w:val="single"/>
            <w:bdr w:val="none" w:sz="0" w:space="0" w:color="auto" w:frame="1"/>
            <w:lang w:eastAsia="tr-TR"/>
          </w:rPr>
          <w:t>Türk Malı Belgesi Örneği (Ön/Arka)</w:t>
        </w:r>
      </w:hyperlink>
      <w:r w:rsidRPr="00DB4EE2">
        <w:rPr>
          <w:rFonts w:ascii="Times New Roman" w:eastAsia="Times New Roman" w:hAnsi="Times New Roman" w:cs="Times New Roman"/>
          <w:sz w:val="23"/>
          <w:szCs w:val="23"/>
          <w:lang w:eastAsia="tr-TR"/>
        </w:rPr>
        <w:t>           </w:t>
      </w:r>
    </w:p>
    <w:p w14:paraId="5C62DC65" w14:textId="77777777" w:rsidR="00DB4EE2" w:rsidRPr="00DB4EE2" w:rsidRDefault="00DB4EE2" w:rsidP="00DB4EE2">
      <w:pPr>
        <w:spacing w:after="375" w:line="390" w:lineRule="atLeast"/>
        <w:rPr>
          <w:rFonts w:ascii="Times New Roman" w:eastAsia="Times New Roman" w:hAnsi="Times New Roman" w:cs="Times New Roman"/>
          <w:sz w:val="23"/>
          <w:szCs w:val="23"/>
          <w:lang w:eastAsia="tr-TR"/>
        </w:rPr>
      </w:pPr>
      <w:r w:rsidRPr="00DB4EE2">
        <w:rPr>
          <w:rFonts w:ascii="Times New Roman" w:eastAsia="Times New Roman" w:hAnsi="Times New Roman" w:cs="Times New Roman"/>
          <w:sz w:val="23"/>
          <w:szCs w:val="23"/>
          <w:lang w:eastAsia="tr-TR"/>
        </w:rPr>
        <w:t>               1085/2006 sayılı Katılım Öncesi Yardım Aracı’na (IPA) İlişkin Avrupa Birliği Konsey Tüzüğü’ne göre, IPA programları ile ilgili bir sözleşme kapsamında iç piyasadan tedarik edilen tüm mal ve malzemelerin, tercihsiz menşe kurallarına göre Türk Menşeli olduğunu veya Türk Menşei kazanmış addolunduğunu belgeler.           </w:t>
      </w:r>
    </w:p>
    <w:p w14:paraId="57ADF0EC" w14:textId="77777777" w:rsidR="00DB4EE2" w:rsidRPr="00DB4EE2" w:rsidRDefault="00DB4EE2" w:rsidP="00DB4EE2">
      <w:pPr>
        <w:spacing w:after="375" w:line="390" w:lineRule="atLeast"/>
        <w:rPr>
          <w:rFonts w:ascii="Times New Roman" w:eastAsia="Times New Roman" w:hAnsi="Times New Roman" w:cs="Times New Roman"/>
          <w:sz w:val="23"/>
          <w:szCs w:val="23"/>
          <w:lang w:eastAsia="tr-TR"/>
        </w:rPr>
      </w:pPr>
      <w:r w:rsidRPr="00DB4EE2">
        <w:rPr>
          <w:rFonts w:ascii="Times New Roman" w:eastAsia="Times New Roman" w:hAnsi="Times New Roman" w:cs="Times New Roman"/>
          <w:sz w:val="23"/>
          <w:szCs w:val="23"/>
          <w:lang w:eastAsia="tr-TR"/>
        </w:rPr>
        <w:t>               TÜRK MALI BELGESİ SATIŞI İÇİN İSTENEN BELGELER            </w:t>
      </w:r>
    </w:p>
    <w:p w14:paraId="47006C98" w14:textId="77777777" w:rsidR="00DB4EE2" w:rsidRPr="00DB4EE2" w:rsidRDefault="00DB4EE2" w:rsidP="00DB4EE2">
      <w:pPr>
        <w:spacing w:after="0" w:line="390" w:lineRule="atLeast"/>
        <w:rPr>
          <w:rFonts w:ascii="Times New Roman" w:eastAsia="Times New Roman" w:hAnsi="Times New Roman" w:cs="Times New Roman"/>
          <w:sz w:val="23"/>
          <w:szCs w:val="23"/>
          <w:lang w:eastAsia="tr-TR"/>
        </w:rPr>
      </w:pPr>
      <w:r w:rsidRPr="00DB4EE2">
        <w:rPr>
          <w:rFonts w:ascii="Times New Roman" w:eastAsia="Times New Roman" w:hAnsi="Times New Roman" w:cs="Times New Roman"/>
          <w:sz w:val="23"/>
          <w:szCs w:val="23"/>
          <w:lang w:eastAsia="tr-TR"/>
        </w:rPr>
        <w:t>               1- Türk Malı Belgesi Satın Alma Yetki Belgesi  </w:t>
      </w:r>
      <w:hyperlink r:id="rId6" w:history="1">
        <w:r w:rsidRPr="00DB4EE2">
          <w:rPr>
            <w:rFonts w:ascii="Times New Roman" w:eastAsia="Times New Roman" w:hAnsi="Times New Roman" w:cs="Times New Roman"/>
            <w:color w:val="1B98E0"/>
            <w:sz w:val="23"/>
            <w:szCs w:val="23"/>
            <w:u w:val="single"/>
            <w:bdr w:val="none" w:sz="0" w:space="0" w:color="auto" w:frame="1"/>
            <w:lang w:eastAsia="tr-TR"/>
          </w:rPr>
          <w:t xml:space="preserve">( Dilekçe Örneği için </w:t>
        </w:r>
        <w:proofErr w:type="gramStart"/>
        <w:r w:rsidRPr="00DB4EE2">
          <w:rPr>
            <w:rFonts w:ascii="Times New Roman" w:eastAsia="Times New Roman" w:hAnsi="Times New Roman" w:cs="Times New Roman"/>
            <w:color w:val="1B98E0"/>
            <w:sz w:val="23"/>
            <w:szCs w:val="23"/>
            <w:u w:val="single"/>
            <w:bdr w:val="none" w:sz="0" w:space="0" w:color="auto" w:frame="1"/>
            <w:lang w:eastAsia="tr-TR"/>
          </w:rPr>
          <w:t>Tıklayın )</w:t>
        </w:r>
        <w:proofErr w:type="gramEnd"/>
        <w:r w:rsidRPr="00DB4EE2">
          <w:rPr>
            <w:rFonts w:ascii="Times New Roman" w:eastAsia="Times New Roman" w:hAnsi="Times New Roman" w:cs="Times New Roman"/>
            <w:color w:val="1B98E0"/>
            <w:sz w:val="23"/>
            <w:szCs w:val="23"/>
            <w:u w:val="single"/>
            <w:bdr w:val="none" w:sz="0" w:space="0" w:color="auto" w:frame="1"/>
            <w:lang w:eastAsia="tr-TR"/>
          </w:rPr>
          <w:t> </w:t>
        </w:r>
      </w:hyperlink>
      <w:r w:rsidRPr="00DB4EE2">
        <w:rPr>
          <w:rFonts w:ascii="Times New Roman" w:eastAsia="Times New Roman" w:hAnsi="Times New Roman" w:cs="Times New Roman"/>
          <w:sz w:val="23"/>
          <w:szCs w:val="23"/>
          <w:lang w:eastAsia="tr-TR"/>
        </w:rPr>
        <w:t>           </w:t>
      </w:r>
    </w:p>
    <w:p w14:paraId="7652DB68" w14:textId="77777777" w:rsidR="00DB4EE2" w:rsidRPr="00DB4EE2" w:rsidRDefault="00DB4EE2" w:rsidP="00DB4EE2">
      <w:pPr>
        <w:spacing w:after="375" w:line="390" w:lineRule="atLeast"/>
        <w:rPr>
          <w:rFonts w:ascii="Times New Roman" w:eastAsia="Times New Roman" w:hAnsi="Times New Roman" w:cs="Times New Roman"/>
          <w:sz w:val="23"/>
          <w:szCs w:val="23"/>
          <w:lang w:eastAsia="tr-TR"/>
        </w:rPr>
      </w:pPr>
      <w:r w:rsidRPr="00DB4EE2">
        <w:rPr>
          <w:rFonts w:ascii="Times New Roman" w:eastAsia="Times New Roman" w:hAnsi="Times New Roman" w:cs="Times New Roman"/>
          <w:sz w:val="23"/>
          <w:szCs w:val="23"/>
          <w:lang w:eastAsia="tr-TR"/>
        </w:rPr>
        <w:t>               2- Firma Sahibinin imza sirküleri fotokopisi veya Vekaletname       </w:t>
      </w:r>
    </w:p>
    <w:p w14:paraId="63B81CF7" w14:textId="77777777" w:rsidR="00DB4EE2" w:rsidRPr="00DB4EE2" w:rsidRDefault="00DB4EE2" w:rsidP="00DB4EE2">
      <w:pPr>
        <w:spacing w:after="375" w:line="390" w:lineRule="atLeast"/>
        <w:rPr>
          <w:rFonts w:ascii="Times New Roman" w:eastAsia="Times New Roman" w:hAnsi="Times New Roman" w:cs="Times New Roman"/>
          <w:sz w:val="23"/>
          <w:szCs w:val="23"/>
          <w:lang w:eastAsia="tr-TR"/>
        </w:rPr>
      </w:pPr>
      <w:r w:rsidRPr="00DB4EE2">
        <w:rPr>
          <w:rFonts w:ascii="Times New Roman" w:eastAsia="Times New Roman" w:hAnsi="Times New Roman" w:cs="Times New Roman"/>
          <w:sz w:val="23"/>
          <w:szCs w:val="23"/>
          <w:lang w:eastAsia="tr-TR"/>
        </w:rPr>
        <w:t>               3- Satın almaya gelen kişi ve Firma sahibinin kimlik fotokopisi        </w:t>
      </w:r>
    </w:p>
    <w:p w14:paraId="293C170F" w14:textId="77777777" w:rsidR="00DB4EE2" w:rsidRPr="00DB4EE2" w:rsidRDefault="00DB4EE2" w:rsidP="00DB4EE2">
      <w:pPr>
        <w:spacing w:after="375" w:line="390" w:lineRule="atLeast"/>
        <w:rPr>
          <w:rFonts w:ascii="Times New Roman" w:eastAsia="Times New Roman" w:hAnsi="Times New Roman" w:cs="Times New Roman"/>
          <w:sz w:val="23"/>
          <w:szCs w:val="23"/>
          <w:lang w:eastAsia="tr-TR"/>
        </w:rPr>
      </w:pPr>
      <w:r w:rsidRPr="00DB4EE2">
        <w:rPr>
          <w:rFonts w:ascii="Times New Roman" w:eastAsia="Times New Roman" w:hAnsi="Times New Roman" w:cs="Times New Roman"/>
          <w:sz w:val="23"/>
          <w:szCs w:val="23"/>
          <w:lang w:eastAsia="tr-TR"/>
        </w:rPr>
        <w:t>               4- Esnaf Sicil Tasdiknamesi Fotokopisi (Vizesi Geçmemiş)                </w:t>
      </w:r>
    </w:p>
    <w:p w14:paraId="014D6070" w14:textId="77777777" w:rsidR="00DB4EE2" w:rsidRPr="00DB4EE2" w:rsidRDefault="00DB4EE2" w:rsidP="00DB4EE2">
      <w:pPr>
        <w:spacing w:after="375" w:line="390" w:lineRule="atLeast"/>
        <w:rPr>
          <w:rFonts w:ascii="Times New Roman" w:eastAsia="Times New Roman" w:hAnsi="Times New Roman" w:cs="Times New Roman"/>
          <w:sz w:val="23"/>
          <w:szCs w:val="23"/>
          <w:lang w:eastAsia="tr-TR"/>
        </w:rPr>
      </w:pPr>
      <w:r w:rsidRPr="00DB4EE2">
        <w:rPr>
          <w:rFonts w:ascii="Times New Roman" w:eastAsia="Times New Roman" w:hAnsi="Times New Roman" w:cs="Times New Roman"/>
          <w:sz w:val="23"/>
          <w:szCs w:val="23"/>
          <w:lang w:eastAsia="tr-TR"/>
        </w:rPr>
        <w:t>               5- Bağlı Bulunduğu Meslek Odasından Faaliyet Belgesi (Üç ayı geçmemiş)                </w:t>
      </w:r>
    </w:p>
    <w:p w14:paraId="10794ED4" w14:textId="77777777" w:rsidR="00DB4EE2" w:rsidRPr="00DB4EE2" w:rsidRDefault="00DB4EE2" w:rsidP="00DB4EE2">
      <w:pPr>
        <w:spacing w:after="375" w:line="390" w:lineRule="atLeast"/>
        <w:rPr>
          <w:rFonts w:ascii="Times New Roman" w:eastAsia="Times New Roman" w:hAnsi="Times New Roman" w:cs="Times New Roman"/>
          <w:sz w:val="23"/>
          <w:szCs w:val="23"/>
          <w:lang w:eastAsia="tr-TR"/>
        </w:rPr>
      </w:pPr>
      <w:r w:rsidRPr="00DB4EE2">
        <w:rPr>
          <w:rFonts w:ascii="Times New Roman" w:eastAsia="Times New Roman" w:hAnsi="Times New Roman" w:cs="Times New Roman"/>
          <w:sz w:val="23"/>
          <w:szCs w:val="23"/>
          <w:lang w:eastAsia="tr-TR"/>
        </w:rPr>
        <w:t>               6- 250,00-TL. (</w:t>
      </w:r>
      <w:proofErr w:type="spellStart"/>
      <w:r w:rsidRPr="00DB4EE2">
        <w:rPr>
          <w:rFonts w:ascii="Times New Roman" w:eastAsia="Times New Roman" w:hAnsi="Times New Roman" w:cs="Times New Roman"/>
          <w:sz w:val="23"/>
          <w:szCs w:val="23"/>
          <w:lang w:eastAsia="tr-TR"/>
        </w:rPr>
        <w:t>İkiyüzelli</w:t>
      </w:r>
      <w:proofErr w:type="spellEnd"/>
      <w:r w:rsidRPr="00DB4EE2">
        <w:rPr>
          <w:rFonts w:ascii="Times New Roman" w:eastAsia="Times New Roman" w:hAnsi="Times New Roman" w:cs="Times New Roman"/>
          <w:sz w:val="23"/>
          <w:szCs w:val="23"/>
          <w:lang w:eastAsia="tr-TR"/>
        </w:rPr>
        <w:t xml:space="preserve"> </w:t>
      </w:r>
      <w:proofErr w:type="spellStart"/>
      <w:r w:rsidRPr="00DB4EE2">
        <w:rPr>
          <w:rFonts w:ascii="Times New Roman" w:eastAsia="Times New Roman" w:hAnsi="Times New Roman" w:cs="Times New Roman"/>
          <w:sz w:val="23"/>
          <w:szCs w:val="23"/>
          <w:lang w:eastAsia="tr-TR"/>
        </w:rPr>
        <w:t>Türklirası</w:t>
      </w:r>
      <w:proofErr w:type="spellEnd"/>
      <w:r w:rsidRPr="00DB4EE2">
        <w:rPr>
          <w:rFonts w:ascii="Times New Roman" w:eastAsia="Times New Roman" w:hAnsi="Times New Roman" w:cs="Times New Roman"/>
          <w:sz w:val="23"/>
          <w:szCs w:val="23"/>
          <w:lang w:eastAsia="tr-TR"/>
        </w:rPr>
        <w:t>) belge ücreti.    </w:t>
      </w:r>
    </w:p>
    <w:p w14:paraId="18D1DFF4" w14:textId="77777777" w:rsidR="00DB4EE2" w:rsidRPr="00DB4EE2" w:rsidRDefault="00DB4EE2" w:rsidP="00DB4EE2">
      <w:pPr>
        <w:spacing w:after="375" w:line="390" w:lineRule="atLeast"/>
        <w:rPr>
          <w:rFonts w:ascii="Times New Roman" w:eastAsia="Times New Roman" w:hAnsi="Times New Roman" w:cs="Times New Roman"/>
          <w:sz w:val="23"/>
          <w:szCs w:val="23"/>
          <w:lang w:eastAsia="tr-TR"/>
        </w:rPr>
      </w:pPr>
      <w:r w:rsidRPr="00DB4EE2">
        <w:rPr>
          <w:rFonts w:ascii="Times New Roman" w:eastAsia="Times New Roman" w:hAnsi="Times New Roman" w:cs="Times New Roman"/>
          <w:sz w:val="23"/>
          <w:szCs w:val="23"/>
          <w:lang w:eastAsia="tr-TR"/>
        </w:rPr>
        <w:t>               TÜRK MALI BELGESİ ONAYI İÇİN İSTENEN BELGELER           </w:t>
      </w:r>
    </w:p>
    <w:p w14:paraId="468956D0" w14:textId="77777777" w:rsidR="00DB4EE2" w:rsidRPr="00DB4EE2" w:rsidRDefault="00DB4EE2" w:rsidP="00DB4EE2">
      <w:pPr>
        <w:spacing w:after="0" w:line="390" w:lineRule="atLeast"/>
        <w:rPr>
          <w:rFonts w:ascii="Times New Roman" w:eastAsia="Times New Roman" w:hAnsi="Times New Roman" w:cs="Times New Roman"/>
          <w:sz w:val="23"/>
          <w:szCs w:val="23"/>
          <w:lang w:eastAsia="tr-TR"/>
        </w:rPr>
      </w:pPr>
      <w:r w:rsidRPr="00DB4EE2">
        <w:rPr>
          <w:rFonts w:ascii="Times New Roman" w:eastAsia="Times New Roman" w:hAnsi="Times New Roman" w:cs="Times New Roman"/>
          <w:sz w:val="23"/>
          <w:szCs w:val="23"/>
          <w:lang w:eastAsia="tr-TR"/>
        </w:rPr>
        <w:t>               1- Dilekçe  </w:t>
      </w:r>
      <w:hyperlink r:id="rId7" w:history="1">
        <w:r w:rsidRPr="00DB4EE2">
          <w:rPr>
            <w:rFonts w:ascii="Times New Roman" w:eastAsia="Times New Roman" w:hAnsi="Times New Roman" w:cs="Times New Roman"/>
            <w:color w:val="1B98E0"/>
            <w:sz w:val="23"/>
            <w:szCs w:val="23"/>
            <w:u w:val="single"/>
            <w:bdr w:val="none" w:sz="0" w:space="0" w:color="auto" w:frame="1"/>
            <w:lang w:eastAsia="tr-TR"/>
          </w:rPr>
          <w:t xml:space="preserve">( Dilekçe Örneği İçin </w:t>
        </w:r>
        <w:proofErr w:type="gramStart"/>
        <w:r w:rsidRPr="00DB4EE2">
          <w:rPr>
            <w:rFonts w:ascii="Times New Roman" w:eastAsia="Times New Roman" w:hAnsi="Times New Roman" w:cs="Times New Roman"/>
            <w:color w:val="1B98E0"/>
            <w:sz w:val="23"/>
            <w:szCs w:val="23"/>
            <w:u w:val="single"/>
            <w:bdr w:val="none" w:sz="0" w:space="0" w:color="auto" w:frame="1"/>
            <w:lang w:eastAsia="tr-TR"/>
          </w:rPr>
          <w:t>Tıklayın )</w:t>
        </w:r>
        <w:proofErr w:type="gramEnd"/>
        <w:r w:rsidRPr="00DB4EE2">
          <w:rPr>
            <w:rFonts w:ascii="Times New Roman" w:eastAsia="Times New Roman" w:hAnsi="Times New Roman" w:cs="Times New Roman"/>
            <w:color w:val="1B98E0"/>
            <w:sz w:val="23"/>
            <w:szCs w:val="23"/>
            <w:u w:val="single"/>
            <w:bdr w:val="none" w:sz="0" w:space="0" w:color="auto" w:frame="1"/>
            <w:lang w:eastAsia="tr-TR"/>
          </w:rPr>
          <w:t> </w:t>
        </w:r>
      </w:hyperlink>
      <w:r w:rsidRPr="00DB4EE2">
        <w:rPr>
          <w:rFonts w:ascii="Times New Roman" w:eastAsia="Times New Roman" w:hAnsi="Times New Roman" w:cs="Times New Roman"/>
          <w:sz w:val="23"/>
          <w:szCs w:val="23"/>
          <w:lang w:eastAsia="tr-TR"/>
        </w:rPr>
        <w:t>               </w:t>
      </w:r>
    </w:p>
    <w:p w14:paraId="1DD4507B" w14:textId="77777777" w:rsidR="00DB4EE2" w:rsidRPr="00DB4EE2" w:rsidRDefault="00DB4EE2" w:rsidP="00DB4EE2">
      <w:pPr>
        <w:spacing w:after="0" w:line="390" w:lineRule="atLeast"/>
        <w:rPr>
          <w:rFonts w:ascii="Times New Roman" w:eastAsia="Times New Roman" w:hAnsi="Times New Roman" w:cs="Times New Roman"/>
          <w:sz w:val="23"/>
          <w:szCs w:val="23"/>
          <w:lang w:eastAsia="tr-TR"/>
        </w:rPr>
      </w:pPr>
      <w:r w:rsidRPr="00DB4EE2">
        <w:rPr>
          <w:rFonts w:ascii="Times New Roman" w:eastAsia="Times New Roman" w:hAnsi="Times New Roman" w:cs="Times New Roman"/>
          <w:sz w:val="23"/>
          <w:szCs w:val="23"/>
          <w:lang w:eastAsia="tr-TR"/>
        </w:rPr>
        <w:t>               2- Taahhütname </w:t>
      </w:r>
      <w:hyperlink r:id="rId8" w:history="1">
        <w:r w:rsidRPr="00DB4EE2">
          <w:rPr>
            <w:rFonts w:ascii="Times New Roman" w:eastAsia="Times New Roman" w:hAnsi="Times New Roman" w:cs="Times New Roman"/>
            <w:color w:val="1B98E0"/>
            <w:sz w:val="23"/>
            <w:szCs w:val="23"/>
            <w:u w:val="single"/>
            <w:bdr w:val="none" w:sz="0" w:space="0" w:color="auto" w:frame="1"/>
            <w:lang w:eastAsia="tr-TR"/>
          </w:rPr>
          <w:t xml:space="preserve">( Taahhütname İçin </w:t>
        </w:r>
        <w:proofErr w:type="gramStart"/>
        <w:r w:rsidRPr="00DB4EE2">
          <w:rPr>
            <w:rFonts w:ascii="Times New Roman" w:eastAsia="Times New Roman" w:hAnsi="Times New Roman" w:cs="Times New Roman"/>
            <w:color w:val="1B98E0"/>
            <w:sz w:val="23"/>
            <w:szCs w:val="23"/>
            <w:u w:val="single"/>
            <w:bdr w:val="none" w:sz="0" w:space="0" w:color="auto" w:frame="1"/>
            <w:lang w:eastAsia="tr-TR"/>
          </w:rPr>
          <w:t>Tıklayın )</w:t>
        </w:r>
        <w:proofErr w:type="gramEnd"/>
        <w:r w:rsidRPr="00DB4EE2">
          <w:rPr>
            <w:rFonts w:ascii="Times New Roman" w:eastAsia="Times New Roman" w:hAnsi="Times New Roman" w:cs="Times New Roman"/>
            <w:color w:val="1B98E0"/>
            <w:sz w:val="23"/>
            <w:szCs w:val="23"/>
            <w:u w:val="single"/>
            <w:bdr w:val="none" w:sz="0" w:space="0" w:color="auto" w:frame="1"/>
            <w:lang w:eastAsia="tr-TR"/>
          </w:rPr>
          <w:t> </w:t>
        </w:r>
      </w:hyperlink>
      <w:r w:rsidRPr="00DB4EE2">
        <w:rPr>
          <w:rFonts w:ascii="Times New Roman" w:eastAsia="Times New Roman" w:hAnsi="Times New Roman" w:cs="Times New Roman"/>
          <w:sz w:val="23"/>
          <w:szCs w:val="23"/>
          <w:lang w:eastAsia="tr-TR"/>
        </w:rPr>
        <w:t>     </w:t>
      </w:r>
    </w:p>
    <w:p w14:paraId="7520317B" w14:textId="77777777" w:rsidR="00DB4EE2" w:rsidRPr="00DB4EE2" w:rsidRDefault="00DB4EE2" w:rsidP="00DB4EE2">
      <w:pPr>
        <w:spacing w:after="375" w:line="390" w:lineRule="atLeast"/>
        <w:rPr>
          <w:rFonts w:ascii="Times New Roman" w:eastAsia="Times New Roman" w:hAnsi="Times New Roman" w:cs="Times New Roman"/>
          <w:sz w:val="23"/>
          <w:szCs w:val="23"/>
          <w:lang w:eastAsia="tr-TR"/>
        </w:rPr>
      </w:pPr>
      <w:r w:rsidRPr="00DB4EE2">
        <w:rPr>
          <w:rFonts w:ascii="Times New Roman" w:eastAsia="Times New Roman" w:hAnsi="Times New Roman" w:cs="Times New Roman"/>
          <w:sz w:val="23"/>
          <w:szCs w:val="23"/>
          <w:lang w:eastAsia="tr-TR"/>
        </w:rPr>
        <w:t>               3- IPA Programı Sözleşmesinin Bir Sureti, (sözleşmenin sureti olmadığı takdirde işlem yapılmamaktadır)             </w:t>
      </w:r>
    </w:p>
    <w:p w14:paraId="6F1741BA" w14:textId="77777777" w:rsidR="00DB4EE2" w:rsidRPr="00DB4EE2" w:rsidRDefault="00DB4EE2" w:rsidP="00DB4EE2">
      <w:pPr>
        <w:spacing w:after="375" w:line="390" w:lineRule="atLeast"/>
        <w:rPr>
          <w:rFonts w:ascii="Times New Roman" w:eastAsia="Times New Roman" w:hAnsi="Times New Roman" w:cs="Times New Roman"/>
          <w:sz w:val="23"/>
          <w:szCs w:val="23"/>
          <w:lang w:eastAsia="tr-TR"/>
        </w:rPr>
      </w:pPr>
      <w:r w:rsidRPr="00DB4EE2">
        <w:rPr>
          <w:rFonts w:ascii="Times New Roman" w:eastAsia="Times New Roman" w:hAnsi="Times New Roman" w:cs="Times New Roman"/>
          <w:sz w:val="23"/>
          <w:szCs w:val="23"/>
          <w:lang w:eastAsia="tr-TR"/>
        </w:rPr>
        <w:t>               4- Üretici ve Yüklenici Firmaların bağlı bulundukları Oda’dan son üç ay içerisinde alınmış onaylı faaliyet belgesi aslı veya fotokopisi               </w:t>
      </w:r>
    </w:p>
    <w:p w14:paraId="6A417B1F" w14:textId="77777777" w:rsidR="00DB4EE2" w:rsidRPr="00DB4EE2" w:rsidRDefault="00DB4EE2" w:rsidP="00DB4EE2">
      <w:pPr>
        <w:spacing w:after="375" w:line="390" w:lineRule="atLeast"/>
        <w:rPr>
          <w:rFonts w:ascii="Times New Roman" w:eastAsia="Times New Roman" w:hAnsi="Times New Roman" w:cs="Times New Roman"/>
          <w:sz w:val="23"/>
          <w:szCs w:val="23"/>
          <w:lang w:eastAsia="tr-TR"/>
        </w:rPr>
      </w:pPr>
      <w:r w:rsidRPr="00DB4EE2">
        <w:rPr>
          <w:rFonts w:ascii="Times New Roman" w:eastAsia="Times New Roman" w:hAnsi="Times New Roman" w:cs="Times New Roman"/>
          <w:sz w:val="23"/>
          <w:szCs w:val="23"/>
          <w:lang w:eastAsia="tr-TR"/>
        </w:rPr>
        <w:t xml:space="preserve">               5- Esnaf Sicil Tasdiknamesi </w:t>
      </w:r>
      <w:proofErr w:type="gramStart"/>
      <w:r w:rsidRPr="00DB4EE2">
        <w:rPr>
          <w:rFonts w:ascii="Times New Roman" w:eastAsia="Times New Roman" w:hAnsi="Times New Roman" w:cs="Times New Roman"/>
          <w:sz w:val="23"/>
          <w:szCs w:val="23"/>
          <w:lang w:eastAsia="tr-TR"/>
        </w:rPr>
        <w:t>Fotokopisi  (</w:t>
      </w:r>
      <w:proofErr w:type="gramEnd"/>
      <w:r w:rsidRPr="00DB4EE2">
        <w:rPr>
          <w:rFonts w:ascii="Times New Roman" w:eastAsia="Times New Roman" w:hAnsi="Times New Roman" w:cs="Times New Roman"/>
          <w:sz w:val="23"/>
          <w:szCs w:val="23"/>
          <w:lang w:eastAsia="tr-TR"/>
        </w:rPr>
        <w:t>Vizesi geçmemiş)                </w:t>
      </w:r>
    </w:p>
    <w:p w14:paraId="6D1D4C85" w14:textId="77777777" w:rsidR="00DB4EE2" w:rsidRPr="00DB4EE2" w:rsidRDefault="00DB4EE2" w:rsidP="00DB4EE2">
      <w:pPr>
        <w:spacing w:after="375" w:line="390" w:lineRule="atLeast"/>
        <w:rPr>
          <w:rFonts w:ascii="Times New Roman" w:eastAsia="Times New Roman" w:hAnsi="Times New Roman" w:cs="Times New Roman"/>
          <w:sz w:val="23"/>
          <w:szCs w:val="23"/>
          <w:lang w:eastAsia="tr-TR"/>
        </w:rPr>
      </w:pPr>
      <w:r w:rsidRPr="00DB4EE2">
        <w:rPr>
          <w:rFonts w:ascii="Times New Roman" w:eastAsia="Times New Roman" w:hAnsi="Times New Roman" w:cs="Times New Roman"/>
          <w:sz w:val="23"/>
          <w:szCs w:val="23"/>
          <w:lang w:eastAsia="tr-TR"/>
        </w:rPr>
        <w:t xml:space="preserve">               6- Tümüyle Türkiye Gümrük Bölgesinde elde edilmiş veya üretilmiş eşya için; söz konusu eşyanın teminine ilişkin müstahsil makbuzu, borsa tescil beyannamesi, maden ruhsatı, alış faturaları </w:t>
      </w:r>
      <w:proofErr w:type="spellStart"/>
      <w:r w:rsidRPr="00DB4EE2">
        <w:rPr>
          <w:rFonts w:ascii="Times New Roman" w:eastAsia="Times New Roman" w:hAnsi="Times New Roman" w:cs="Times New Roman"/>
          <w:sz w:val="23"/>
          <w:szCs w:val="23"/>
          <w:lang w:eastAsia="tr-TR"/>
        </w:rPr>
        <w:t>v.b</w:t>
      </w:r>
      <w:proofErr w:type="spellEnd"/>
      <w:r w:rsidRPr="00DB4EE2">
        <w:rPr>
          <w:rFonts w:ascii="Times New Roman" w:eastAsia="Times New Roman" w:hAnsi="Times New Roman" w:cs="Times New Roman"/>
          <w:sz w:val="23"/>
          <w:szCs w:val="23"/>
          <w:lang w:eastAsia="tr-TR"/>
        </w:rPr>
        <w:t>.              </w:t>
      </w:r>
    </w:p>
    <w:p w14:paraId="180D789D" w14:textId="77777777" w:rsidR="00DB4EE2" w:rsidRPr="00DB4EE2" w:rsidRDefault="00DB4EE2" w:rsidP="00DB4EE2">
      <w:pPr>
        <w:spacing w:after="375" w:line="390" w:lineRule="atLeast"/>
        <w:rPr>
          <w:rFonts w:ascii="Times New Roman" w:eastAsia="Times New Roman" w:hAnsi="Times New Roman" w:cs="Times New Roman"/>
          <w:sz w:val="23"/>
          <w:szCs w:val="23"/>
          <w:lang w:eastAsia="tr-TR"/>
        </w:rPr>
      </w:pPr>
      <w:r w:rsidRPr="00DB4EE2">
        <w:rPr>
          <w:rFonts w:ascii="Times New Roman" w:eastAsia="Times New Roman" w:hAnsi="Times New Roman" w:cs="Times New Roman"/>
          <w:sz w:val="23"/>
          <w:szCs w:val="23"/>
          <w:lang w:eastAsia="tr-TR"/>
        </w:rPr>
        <w:lastRenderedPageBreak/>
        <w:t xml:space="preserve">               7- Menşeli olmayan girdilerin kullanılması suretiyle üretimi gerçekleştirilen eşya için ithalat beyannamesi, Gümrük Tarife İstatistik </w:t>
      </w:r>
      <w:proofErr w:type="spellStart"/>
      <w:r w:rsidRPr="00DB4EE2">
        <w:rPr>
          <w:rFonts w:ascii="Times New Roman" w:eastAsia="Times New Roman" w:hAnsi="Times New Roman" w:cs="Times New Roman"/>
          <w:sz w:val="23"/>
          <w:szCs w:val="23"/>
          <w:lang w:eastAsia="tr-TR"/>
        </w:rPr>
        <w:t>Posizyonu</w:t>
      </w:r>
      <w:proofErr w:type="spellEnd"/>
      <w:r w:rsidRPr="00DB4EE2">
        <w:rPr>
          <w:rFonts w:ascii="Times New Roman" w:eastAsia="Times New Roman" w:hAnsi="Times New Roman" w:cs="Times New Roman"/>
          <w:sz w:val="23"/>
          <w:szCs w:val="23"/>
          <w:lang w:eastAsia="tr-TR"/>
        </w:rPr>
        <w:t xml:space="preserve"> (GTİP) Numaraları, alış faturaları </w:t>
      </w:r>
      <w:proofErr w:type="spellStart"/>
      <w:r w:rsidRPr="00DB4EE2">
        <w:rPr>
          <w:rFonts w:ascii="Times New Roman" w:eastAsia="Times New Roman" w:hAnsi="Times New Roman" w:cs="Times New Roman"/>
          <w:sz w:val="23"/>
          <w:szCs w:val="23"/>
          <w:lang w:eastAsia="tr-TR"/>
        </w:rPr>
        <w:t>v.b</w:t>
      </w:r>
      <w:proofErr w:type="spellEnd"/>
      <w:r w:rsidRPr="00DB4EE2">
        <w:rPr>
          <w:rFonts w:ascii="Times New Roman" w:eastAsia="Times New Roman" w:hAnsi="Times New Roman" w:cs="Times New Roman"/>
          <w:sz w:val="23"/>
          <w:szCs w:val="23"/>
          <w:lang w:eastAsia="tr-TR"/>
        </w:rPr>
        <w:t>.                 </w:t>
      </w:r>
    </w:p>
    <w:p w14:paraId="57D8E0E5" w14:textId="77777777" w:rsidR="00DB4EE2" w:rsidRPr="00DB4EE2" w:rsidRDefault="00DB4EE2" w:rsidP="00DB4EE2">
      <w:pPr>
        <w:spacing w:after="375" w:line="390" w:lineRule="atLeast"/>
        <w:rPr>
          <w:rFonts w:ascii="Times New Roman" w:eastAsia="Times New Roman" w:hAnsi="Times New Roman" w:cs="Times New Roman"/>
          <w:sz w:val="23"/>
          <w:szCs w:val="23"/>
          <w:lang w:eastAsia="tr-TR"/>
        </w:rPr>
      </w:pPr>
      <w:r w:rsidRPr="00DB4EE2">
        <w:rPr>
          <w:rFonts w:ascii="Times New Roman" w:eastAsia="Times New Roman" w:hAnsi="Times New Roman" w:cs="Times New Roman"/>
          <w:sz w:val="23"/>
          <w:szCs w:val="23"/>
          <w:lang w:eastAsia="tr-TR"/>
        </w:rPr>
        <w:t>               8- Üretici ve Yüklenici Firmalara ait İmza Sirküleri Fotokopisi          </w:t>
      </w:r>
    </w:p>
    <w:p w14:paraId="3638A46F" w14:textId="77777777" w:rsidR="00DB4EE2" w:rsidRPr="00DB4EE2" w:rsidRDefault="00DB4EE2" w:rsidP="00DB4EE2">
      <w:pPr>
        <w:spacing w:after="375" w:line="390" w:lineRule="atLeast"/>
        <w:rPr>
          <w:rFonts w:ascii="Times New Roman" w:eastAsia="Times New Roman" w:hAnsi="Times New Roman" w:cs="Times New Roman"/>
          <w:sz w:val="23"/>
          <w:szCs w:val="23"/>
          <w:lang w:eastAsia="tr-TR"/>
        </w:rPr>
      </w:pPr>
      <w:r w:rsidRPr="00DB4EE2">
        <w:rPr>
          <w:rFonts w:ascii="Times New Roman" w:eastAsia="Times New Roman" w:hAnsi="Times New Roman" w:cs="Times New Roman"/>
          <w:sz w:val="23"/>
          <w:szCs w:val="23"/>
          <w:lang w:eastAsia="tr-TR"/>
        </w:rPr>
        <w:t>               9- Üretici Firmalara ait, düzenleme tarihi itibariyle üç yılı geçmeyen kapasite raporları fotokopisi            </w:t>
      </w:r>
    </w:p>
    <w:p w14:paraId="3608F7BD" w14:textId="77777777" w:rsidR="00DB4EE2" w:rsidRPr="00DB4EE2" w:rsidRDefault="00DB4EE2" w:rsidP="00DB4EE2">
      <w:pPr>
        <w:spacing w:after="375" w:line="390" w:lineRule="atLeast"/>
        <w:rPr>
          <w:rFonts w:ascii="Times New Roman" w:eastAsia="Times New Roman" w:hAnsi="Times New Roman" w:cs="Times New Roman"/>
          <w:sz w:val="23"/>
          <w:szCs w:val="23"/>
          <w:lang w:eastAsia="tr-TR"/>
        </w:rPr>
      </w:pPr>
      <w:r w:rsidRPr="00DB4EE2">
        <w:rPr>
          <w:rFonts w:ascii="Times New Roman" w:eastAsia="Times New Roman" w:hAnsi="Times New Roman" w:cs="Times New Roman"/>
          <w:sz w:val="23"/>
          <w:szCs w:val="23"/>
          <w:lang w:eastAsia="tr-TR"/>
        </w:rPr>
        <w:t>               10- Yüklenici ve Üretici firmalar Gümrük Yönetmeliği’nin 33.ncü ve 42.nci maddelerindeki hükümler çerçevesinde Türk Menşeli olduğunu kanıtlayan hür türlü bilgi ve belgeleri temin etmekle yükümlüdür.       </w:t>
      </w:r>
    </w:p>
    <w:p w14:paraId="1114D718" w14:textId="77777777" w:rsidR="00DB4EE2" w:rsidRPr="00DB4EE2" w:rsidRDefault="00DB4EE2" w:rsidP="00DB4EE2">
      <w:pPr>
        <w:spacing w:after="375" w:line="390" w:lineRule="atLeast"/>
        <w:rPr>
          <w:rFonts w:ascii="Times New Roman" w:eastAsia="Times New Roman" w:hAnsi="Times New Roman" w:cs="Times New Roman"/>
          <w:sz w:val="23"/>
          <w:szCs w:val="23"/>
          <w:lang w:eastAsia="tr-TR"/>
        </w:rPr>
      </w:pPr>
      <w:r w:rsidRPr="00DB4EE2">
        <w:rPr>
          <w:rFonts w:ascii="Times New Roman" w:eastAsia="Times New Roman" w:hAnsi="Times New Roman" w:cs="Times New Roman"/>
          <w:sz w:val="23"/>
          <w:szCs w:val="23"/>
          <w:lang w:eastAsia="tr-TR"/>
        </w:rPr>
        <w:t>               NOT        </w:t>
      </w:r>
    </w:p>
    <w:p w14:paraId="678C677E" w14:textId="77777777" w:rsidR="00DB4EE2" w:rsidRPr="00DB4EE2" w:rsidRDefault="00DB4EE2" w:rsidP="00DB4EE2">
      <w:pPr>
        <w:spacing w:after="0" w:line="390" w:lineRule="atLeast"/>
        <w:rPr>
          <w:rFonts w:ascii="Times New Roman" w:eastAsia="Times New Roman" w:hAnsi="Times New Roman" w:cs="Times New Roman"/>
          <w:sz w:val="23"/>
          <w:szCs w:val="23"/>
          <w:lang w:eastAsia="tr-TR"/>
        </w:rPr>
      </w:pPr>
      <w:r w:rsidRPr="00DB4EE2">
        <w:rPr>
          <w:rFonts w:ascii="Times New Roman" w:eastAsia="Times New Roman" w:hAnsi="Times New Roman" w:cs="Times New Roman"/>
          <w:sz w:val="23"/>
          <w:szCs w:val="23"/>
          <w:lang w:eastAsia="tr-TR"/>
        </w:rPr>
        <w:t xml:space="preserve">               İlgili bölümleri üretici firma tarafından tanzim edilerek imzalanan (arka yüzündeki üretici beyanı kaşe/imza) ve yüklenici firma tarafından Birliğe ibraz edilen </w:t>
      </w:r>
      <w:proofErr w:type="gramStart"/>
      <w:r w:rsidRPr="00DB4EE2">
        <w:rPr>
          <w:rFonts w:ascii="Times New Roman" w:eastAsia="Times New Roman" w:hAnsi="Times New Roman" w:cs="Times New Roman"/>
          <w:sz w:val="23"/>
          <w:szCs w:val="23"/>
          <w:lang w:eastAsia="tr-TR"/>
        </w:rPr>
        <w:t>Belge(</w:t>
      </w:r>
      <w:proofErr w:type="gramEnd"/>
      <w:r w:rsidRPr="00DB4EE2">
        <w:rPr>
          <w:rFonts w:ascii="Times New Roman" w:eastAsia="Times New Roman" w:hAnsi="Times New Roman" w:cs="Times New Roman"/>
          <w:sz w:val="23"/>
          <w:szCs w:val="23"/>
          <w:lang w:eastAsia="tr-TR"/>
        </w:rPr>
        <w:t>Türk Malı Belgesi) ilgili mevzuat hükümlerine uygun olarak düzenlenip düzenlenmediği, Birlik tarafından kontrol edildikten sonra onaylanır.</w:t>
      </w:r>
    </w:p>
    <w:p w14:paraId="7AC25065" w14:textId="77777777" w:rsidR="00164F98" w:rsidRDefault="00164F98"/>
    <w:sectPr w:rsidR="00164F98" w:rsidSect="00DB4EE2">
      <w:pgSz w:w="11906" w:h="16838" w:code="9"/>
      <w:pgMar w:top="1418" w:right="568" w:bottom="284" w:left="568"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oppins">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EE2"/>
    <w:rsid w:val="00164F98"/>
    <w:rsid w:val="009467CF"/>
    <w:rsid w:val="00A578AA"/>
    <w:rsid w:val="00DB4EE2"/>
    <w:rsid w:val="00DE35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A11EC"/>
  <w15:chartTrackingRefBased/>
  <w15:docId w15:val="{0BCA2C87-86D0-4E9A-BE66-7366E342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322410">
      <w:bodyDiv w:val="1"/>
      <w:marLeft w:val="0"/>
      <w:marRight w:val="0"/>
      <w:marTop w:val="0"/>
      <w:marBottom w:val="0"/>
      <w:divBdr>
        <w:top w:val="none" w:sz="0" w:space="0" w:color="auto"/>
        <w:left w:val="none" w:sz="0" w:space="0" w:color="auto"/>
        <w:bottom w:val="none" w:sz="0" w:space="0" w:color="auto"/>
        <w:right w:val="none" w:sz="0" w:space="0" w:color="auto"/>
      </w:divBdr>
      <w:divsChild>
        <w:div w:id="864101339">
          <w:marLeft w:val="0"/>
          <w:marRight w:val="0"/>
          <w:marTop w:val="450"/>
          <w:marBottom w:val="0"/>
          <w:divBdr>
            <w:top w:val="none" w:sz="0" w:space="0" w:color="auto"/>
            <w:left w:val="none" w:sz="0" w:space="0" w:color="auto"/>
            <w:bottom w:val="none" w:sz="0" w:space="0" w:color="auto"/>
            <w:right w:val="none" w:sz="0" w:space="0" w:color="auto"/>
          </w:divBdr>
          <w:divsChild>
            <w:div w:id="853615219">
              <w:marLeft w:val="-225"/>
              <w:marRight w:val="-225"/>
              <w:marTop w:val="0"/>
              <w:marBottom w:val="0"/>
              <w:divBdr>
                <w:top w:val="none" w:sz="0" w:space="0" w:color="auto"/>
                <w:left w:val="none" w:sz="0" w:space="0" w:color="auto"/>
                <w:bottom w:val="none" w:sz="0" w:space="0" w:color="auto"/>
                <w:right w:val="none" w:sz="0" w:space="0" w:color="auto"/>
              </w:divBdr>
              <w:divsChild>
                <w:div w:id="654796361">
                  <w:marLeft w:val="0"/>
                  <w:marRight w:val="0"/>
                  <w:marTop w:val="0"/>
                  <w:marBottom w:val="0"/>
                  <w:divBdr>
                    <w:top w:val="none" w:sz="0" w:space="0" w:color="auto"/>
                    <w:left w:val="none" w:sz="0" w:space="0" w:color="auto"/>
                    <w:bottom w:val="none" w:sz="0" w:space="0" w:color="auto"/>
                    <w:right w:val="none" w:sz="0" w:space="0" w:color="auto"/>
                  </w:divBdr>
                  <w:divsChild>
                    <w:div w:id="651982227">
                      <w:marLeft w:val="0"/>
                      <w:marRight w:val="0"/>
                      <w:marTop w:val="0"/>
                      <w:marBottom w:val="0"/>
                      <w:divBdr>
                        <w:top w:val="none" w:sz="0" w:space="0" w:color="auto"/>
                        <w:left w:val="none" w:sz="0" w:space="0" w:color="auto"/>
                        <w:bottom w:val="none" w:sz="0" w:space="0" w:color="auto"/>
                        <w:right w:val="none" w:sz="0" w:space="0" w:color="auto"/>
                      </w:divBdr>
                    </w:div>
                    <w:div w:id="101924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kesob.org.tr/mevzuat/esaslar/turkmali/5.doc" TargetMode="External"/><Relationship Id="rId3" Type="http://schemas.openxmlformats.org/officeDocument/2006/relationships/webSettings" Target="webSettings.xml"/><Relationship Id="rId7" Type="http://schemas.openxmlformats.org/officeDocument/2006/relationships/hyperlink" Target="https://ankesob.org.tr/mevzuat/esaslar/turkmali/4.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nkesob.org.tr/mevzuat/esaslar/turkmali/3.doc" TargetMode="External"/><Relationship Id="rId5" Type="http://schemas.openxmlformats.org/officeDocument/2006/relationships/hyperlink" Target="https://ankesob.org.tr/mevzuat/esaslar/turkmali/2.pdf" TargetMode="External"/><Relationship Id="rId10" Type="http://schemas.openxmlformats.org/officeDocument/2006/relationships/theme" Target="theme/theme1.xml"/><Relationship Id="rId4" Type="http://schemas.openxmlformats.org/officeDocument/2006/relationships/hyperlink" Target="https://ankesob.org.tr/mevzuat/esaslar/turkmali/1.pdf"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2945</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1</cp:revision>
  <dcterms:created xsi:type="dcterms:W3CDTF">2020-09-04T06:05:00Z</dcterms:created>
  <dcterms:modified xsi:type="dcterms:W3CDTF">2020-09-04T06:06:00Z</dcterms:modified>
</cp:coreProperties>
</file>